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ED8" w:rsidRDefault="001E31E2">
      <w:pPr>
        <w:spacing w:after="160" w:line="214" w:lineRule="auto"/>
      </w:pPr>
      <w:r>
        <w:rPr>
          <w:rFonts w:ascii="Calibri" w:eastAsia="Calibri" w:hAnsi="Calibri" w:cs="Calibri"/>
          <w:b/>
          <w:bCs/>
          <w:color w:val="000000"/>
        </w:rPr>
        <w:t>Council on Environmental Quality Quarterly FOIA Report</w:t>
      </w:r>
    </w:p>
    <w:p w:rsidR="00707ED8" w:rsidRDefault="001E31E2">
      <w:pPr>
        <w:spacing w:after="160" w:line="214" w:lineRule="auto"/>
      </w:pPr>
      <w:r>
        <w:rPr>
          <w:rFonts w:ascii="Calibri" w:eastAsia="Calibri" w:hAnsi="Calibri" w:cs="Calibri"/>
          <w:b/>
          <w:bCs/>
          <w:color w:val="000000"/>
        </w:rPr>
        <w:t>Fiscal Year 2021, Quarter Q4</w:t>
      </w:r>
    </w:p>
    <w:p w:rsidR="00707ED8" w:rsidRDefault="001E31E2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1. Ten Oldest Pending Requests: 10</w:t>
      </w:r>
    </w:p>
    <w:p w:rsidR="00707ED8" w:rsidRDefault="001E31E2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2. Ten Oldest Requests Closed: 3</w:t>
      </w:r>
    </w:p>
    <w:p w:rsidR="00707ED8" w:rsidRDefault="001E31E2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3. Agency Component Abbreviations</w:t>
      </w:r>
    </w:p>
    <w:p w:rsidR="00707ED8" w:rsidRDefault="00707ED8"/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423"/>
        <w:gridCol w:w="6127"/>
      </w:tblGrid>
      <w:tr w:rsidR="00707ED8">
        <w:tc>
          <w:tcPr>
            <w:tcW w:w="213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Abbreviation</w:t>
            </w:r>
          </w:p>
        </w:tc>
        <w:tc>
          <w:tcPr>
            <w:tcW w:w="538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Name</w:t>
            </w:r>
          </w:p>
        </w:tc>
      </w:tr>
    </w:tbl>
    <w:p w:rsidR="00707ED8" w:rsidRDefault="00707ED8"/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1669"/>
        <w:gridCol w:w="2304"/>
        <w:gridCol w:w="2295"/>
        <w:gridCol w:w="2282"/>
      </w:tblGrid>
      <w:tr w:rsidR="00707ED8">
        <w:tc>
          <w:tcPr>
            <w:tcW w:w="171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Agency / Component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backlogged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processed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received</w:t>
            </w:r>
          </w:p>
        </w:tc>
      </w:tr>
    </w:tbl>
    <w:p w:rsidR="00707ED8" w:rsidRDefault="001E31E2">
      <w:pPr>
        <w:spacing w:after="120" w:line="214" w:lineRule="auto"/>
        <w:rPr>
          <w:rFonts w:ascii="Arial" w:eastAsia="Arial" w:hAnsi="Arial" w:cs="Arial"/>
          <w:i/>
          <w:iCs/>
          <w:caps/>
          <w:color w:val="000000"/>
          <w:sz w:val="18"/>
          <w:szCs w:val="18"/>
        </w:rPr>
      </w:pPr>
      <w:r>
        <w:rPr>
          <w:rFonts w:ascii="Arial" w:eastAsia="Arial" w:hAnsi="Arial" w:cs="Arial"/>
          <w:i/>
          <w:iCs/>
          <w:caps/>
          <w:color w:val="000000"/>
          <w:sz w:val="18"/>
          <w:szCs w:val="18"/>
        </w:rPr>
        <w:t> </w:t>
      </w:r>
    </w:p>
    <w:p w:rsidR="008621C7" w:rsidRDefault="008621C7">
      <w:pPr>
        <w:spacing w:after="120" w:line="214" w:lineRule="auto"/>
      </w:pPr>
      <w:r>
        <w:t>CEQ</w:t>
      </w:r>
      <w:r>
        <w:tab/>
      </w:r>
      <w:r>
        <w:tab/>
      </w:r>
      <w:r>
        <w:tab/>
        <w:t>37</w:t>
      </w:r>
      <w:r>
        <w:tab/>
      </w:r>
      <w:r>
        <w:tab/>
      </w:r>
      <w:r>
        <w:tab/>
        <w:t>29</w:t>
      </w:r>
      <w:r>
        <w:tab/>
      </w:r>
      <w:r>
        <w:tab/>
      </w:r>
      <w:r>
        <w:tab/>
        <w:t>25</w:t>
      </w:r>
      <w:bookmarkStart w:id="0" w:name="_GoBack"/>
      <w:bookmarkEnd w:id="0"/>
    </w:p>
    <w:sectPr w:rsidR="008621C7" w:rsidSect="000F6147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1E2" w:rsidRDefault="001E31E2" w:rsidP="006E0FDA">
      <w:pPr>
        <w:spacing w:after="0" w:line="240" w:lineRule="auto"/>
      </w:pPr>
      <w:r>
        <w:separator/>
      </w:r>
    </w:p>
  </w:endnote>
  <w:endnote w:type="continuationSeparator" w:id="0">
    <w:p w:rsidR="001E31E2" w:rsidRDefault="001E31E2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1E2" w:rsidRDefault="001E31E2" w:rsidP="006E0FDA">
      <w:pPr>
        <w:spacing w:after="0" w:line="240" w:lineRule="auto"/>
      </w:pPr>
      <w:r>
        <w:separator/>
      </w:r>
    </w:p>
  </w:footnote>
  <w:footnote w:type="continuationSeparator" w:id="0">
    <w:p w:rsidR="001E31E2" w:rsidRDefault="001E31E2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20F1C"/>
    <w:multiLevelType w:val="hybridMultilevel"/>
    <w:tmpl w:val="C17C2614"/>
    <w:lvl w:ilvl="0" w:tplc="50028541">
      <w:start w:val="1"/>
      <w:numFmt w:val="decimal"/>
      <w:lvlText w:val="%1."/>
      <w:lvlJc w:val="left"/>
      <w:pPr>
        <w:ind w:left="720" w:hanging="360"/>
      </w:pPr>
    </w:lvl>
    <w:lvl w:ilvl="1" w:tplc="50028541" w:tentative="1">
      <w:start w:val="1"/>
      <w:numFmt w:val="lowerLetter"/>
      <w:lvlText w:val="%2."/>
      <w:lvlJc w:val="left"/>
      <w:pPr>
        <w:ind w:left="1440" w:hanging="360"/>
      </w:pPr>
    </w:lvl>
    <w:lvl w:ilvl="2" w:tplc="50028541" w:tentative="1">
      <w:start w:val="1"/>
      <w:numFmt w:val="lowerRoman"/>
      <w:lvlText w:val="%3."/>
      <w:lvlJc w:val="right"/>
      <w:pPr>
        <w:ind w:left="2160" w:hanging="180"/>
      </w:pPr>
    </w:lvl>
    <w:lvl w:ilvl="3" w:tplc="50028541" w:tentative="1">
      <w:start w:val="1"/>
      <w:numFmt w:val="decimal"/>
      <w:lvlText w:val="%4."/>
      <w:lvlJc w:val="left"/>
      <w:pPr>
        <w:ind w:left="2880" w:hanging="360"/>
      </w:pPr>
    </w:lvl>
    <w:lvl w:ilvl="4" w:tplc="50028541" w:tentative="1">
      <w:start w:val="1"/>
      <w:numFmt w:val="lowerLetter"/>
      <w:lvlText w:val="%5."/>
      <w:lvlJc w:val="left"/>
      <w:pPr>
        <w:ind w:left="3600" w:hanging="360"/>
      </w:pPr>
    </w:lvl>
    <w:lvl w:ilvl="5" w:tplc="50028541" w:tentative="1">
      <w:start w:val="1"/>
      <w:numFmt w:val="lowerRoman"/>
      <w:lvlText w:val="%6."/>
      <w:lvlJc w:val="right"/>
      <w:pPr>
        <w:ind w:left="4320" w:hanging="180"/>
      </w:pPr>
    </w:lvl>
    <w:lvl w:ilvl="6" w:tplc="50028541" w:tentative="1">
      <w:start w:val="1"/>
      <w:numFmt w:val="decimal"/>
      <w:lvlText w:val="%7."/>
      <w:lvlJc w:val="left"/>
      <w:pPr>
        <w:ind w:left="5040" w:hanging="360"/>
      </w:pPr>
    </w:lvl>
    <w:lvl w:ilvl="7" w:tplc="50028541" w:tentative="1">
      <w:start w:val="1"/>
      <w:numFmt w:val="lowerLetter"/>
      <w:lvlText w:val="%8."/>
      <w:lvlJc w:val="left"/>
      <w:pPr>
        <w:ind w:left="5760" w:hanging="360"/>
      </w:pPr>
    </w:lvl>
    <w:lvl w:ilvl="8" w:tplc="5002854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A4C5792"/>
    <w:multiLevelType w:val="hybridMultilevel"/>
    <w:tmpl w:val="8294F44C"/>
    <w:lvl w:ilvl="0" w:tplc="56864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64E"/>
    <w:rsid w:val="00065F9C"/>
    <w:rsid w:val="000F6147"/>
    <w:rsid w:val="00112029"/>
    <w:rsid w:val="00135412"/>
    <w:rsid w:val="001E31E2"/>
    <w:rsid w:val="00361FF4"/>
    <w:rsid w:val="003B5299"/>
    <w:rsid w:val="00493A0C"/>
    <w:rsid w:val="004D6B48"/>
    <w:rsid w:val="00531A4E"/>
    <w:rsid w:val="00535F5A"/>
    <w:rsid w:val="00555F58"/>
    <w:rsid w:val="006E6663"/>
    <w:rsid w:val="00707ED8"/>
    <w:rsid w:val="008621C7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76A8A"/>
  <w15:docId w15:val="{91631AD7-D79E-4DCC-A1D9-10CD088D6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semiHidden="1" w:unhideWhenUsed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BAEC5-EC9C-43D3-92AF-98CB0C12F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Sun, Howard C. EOP/CEQ</cp:lastModifiedBy>
  <cp:revision>7</cp:revision>
  <dcterms:created xsi:type="dcterms:W3CDTF">2012-01-10T09:29:00Z</dcterms:created>
  <dcterms:modified xsi:type="dcterms:W3CDTF">2022-01-25T22:11:00Z</dcterms:modified>
</cp:coreProperties>
</file>